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71FF24" w14:textId="77777777" w:rsidR="006300B3" w:rsidRPr="0077347C" w:rsidRDefault="006300B3" w:rsidP="006300B3">
      <w:pPr>
        <w:rPr>
          <w:color w:val="000000" w:themeColor="text1"/>
          <w:sz w:val="22"/>
          <w:szCs w:val="22"/>
        </w:rPr>
      </w:pPr>
      <w:r w:rsidRPr="0077347C">
        <w:rPr>
          <w:color w:val="000000" w:themeColor="text1"/>
          <w:sz w:val="22"/>
          <w:szCs w:val="22"/>
        </w:rPr>
        <w:t>Mason Core Meeting 1/31/19</w:t>
      </w:r>
    </w:p>
    <w:p w14:paraId="03560E0E" w14:textId="77777777" w:rsidR="006300B3" w:rsidRPr="0077347C" w:rsidRDefault="006300B3" w:rsidP="006300B3">
      <w:pPr>
        <w:rPr>
          <w:b/>
          <w:color w:val="000000" w:themeColor="text1"/>
          <w:sz w:val="22"/>
          <w:szCs w:val="22"/>
        </w:rPr>
      </w:pPr>
      <w:r w:rsidRPr="0077347C">
        <w:rPr>
          <w:b/>
          <w:color w:val="000000" w:themeColor="text1"/>
          <w:sz w:val="22"/>
          <w:szCs w:val="22"/>
        </w:rPr>
        <w:t xml:space="preserve"> 12:00-1:30pm </w:t>
      </w:r>
      <w:proofErr w:type="spellStart"/>
      <w:r w:rsidRPr="0077347C">
        <w:rPr>
          <w:b/>
          <w:color w:val="000000" w:themeColor="text1"/>
          <w:sz w:val="22"/>
          <w:szCs w:val="22"/>
        </w:rPr>
        <w:t>Merten</w:t>
      </w:r>
      <w:proofErr w:type="spellEnd"/>
      <w:r w:rsidRPr="0077347C">
        <w:rPr>
          <w:b/>
          <w:color w:val="000000" w:themeColor="text1"/>
          <w:sz w:val="22"/>
          <w:szCs w:val="22"/>
        </w:rPr>
        <w:t xml:space="preserve"> 1203</w:t>
      </w:r>
    </w:p>
    <w:p w14:paraId="1765D9DF" w14:textId="77777777" w:rsidR="006300B3" w:rsidRPr="0077347C" w:rsidRDefault="006300B3" w:rsidP="006300B3">
      <w:pPr>
        <w:rPr>
          <w:b/>
          <w:color w:val="000000" w:themeColor="text1"/>
          <w:sz w:val="22"/>
          <w:szCs w:val="22"/>
        </w:rPr>
      </w:pPr>
    </w:p>
    <w:p w14:paraId="39640EFD" w14:textId="77777777" w:rsidR="006300B3" w:rsidRPr="0077347C" w:rsidRDefault="006300B3" w:rsidP="006300B3">
      <w:pPr>
        <w:rPr>
          <w:b/>
          <w:color w:val="000000" w:themeColor="text1"/>
          <w:sz w:val="22"/>
          <w:szCs w:val="22"/>
        </w:rPr>
      </w:pPr>
      <w:r w:rsidRPr="0077347C">
        <w:rPr>
          <w:b/>
          <w:color w:val="000000" w:themeColor="text1"/>
          <w:sz w:val="22"/>
          <w:szCs w:val="22"/>
        </w:rPr>
        <w:t>Minutes</w:t>
      </w:r>
    </w:p>
    <w:p w14:paraId="4E9FC49E" w14:textId="77777777" w:rsidR="006300B3" w:rsidRPr="0077347C" w:rsidRDefault="006300B3" w:rsidP="006300B3">
      <w:pPr>
        <w:rPr>
          <w:b/>
          <w:color w:val="000000" w:themeColor="text1"/>
          <w:sz w:val="22"/>
          <w:szCs w:val="22"/>
        </w:rPr>
      </w:pPr>
    </w:p>
    <w:p w14:paraId="6246D0E4" w14:textId="3F5434A3" w:rsidR="006300B3" w:rsidRPr="0077347C" w:rsidRDefault="006300B3" w:rsidP="006300B3">
      <w:pPr>
        <w:rPr>
          <w:b/>
          <w:i/>
          <w:color w:val="000000" w:themeColor="text1"/>
        </w:rPr>
      </w:pPr>
      <w:r w:rsidRPr="0077347C">
        <w:rPr>
          <w:b/>
          <w:i/>
          <w:color w:val="000000" w:themeColor="text1"/>
        </w:rPr>
        <w:t xml:space="preserve">12:00-12:05 -Introductions </w:t>
      </w:r>
    </w:p>
    <w:p w14:paraId="4C850255" w14:textId="25B758BD" w:rsidR="00FC3607" w:rsidRPr="0077347C" w:rsidRDefault="00FC3607" w:rsidP="006300B3">
      <w:pPr>
        <w:rPr>
          <w:color w:val="000000" w:themeColor="text1"/>
        </w:rPr>
      </w:pPr>
    </w:p>
    <w:p w14:paraId="05D406AE" w14:textId="61CA1860" w:rsidR="00FC3607" w:rsidRPr="0077347C" w:rsidRDefault="00FC3607" w:rsidP="006300B3">
      <w:pPr>
        <w:rPr>
          <w:color w:val="000000" w:themeColor="text1"/>
        </w:rPr>
      </w:pPr>
      <w:r w:rsidRPr="0077347C">
        <w:rPr>
          <w:color w:val="000000" w:themeColor="text1"/>
        </w:rPr>
        <w:t xml:space="preserve">Members in attendance: Bethany Usher, Melissa </w:t>
      </w:r>
      <w:proofErr w:type="spellStart"/>
      <w:r w:rsidRPr="0077347C">
        <w:rPr>
          <w:color w:val="000000" w:themeColor="text1"/>
        </w:rPr>
        <w:t>Broeckleman</w:t>
      </w:r>
      <w:proofErr w:type="spellEnd"/>
      <w:r w:rsidRPr="0077347C">
        <w:rPr>
          <w:color w:val="000000" w:themeColor="text1"/>
        </w:rPr>
        <w:t xml:space="preserve">-Post, co-chairs, Chris </w:t>
      </w:r>
      <w:proofErr w:type="spellStart"/>
      <w:r w:rsidRPr="0077347C">
        <w:rPr>
          <w:color w:val="000000" w:themeColor="text1"/>
        </w:rPr>
        <w:t>DiTeresi</w:t>
      </w:r>
      <w:proofErr w:type="spellEnd"/>
      <w:r w:rsidRPr="0077347C">
        <w:rPr>
          <w:color w:val="000000" w:themeColor="text1"/>
        </w:rPr>
        <w:t>,</w:t>
      </w:r>
      <w:proofErr w:type="spellStart"/>
      <w:r w:rsidRPr="0077347C">
        <w:rPr>
          <w:color w:val="000000" w:themeColor="text1"/>
        </w:rPr>
        <w:t xml:space="preserve"> Cheryl</w:t>
      </w:r>
      <w:proofErr w:type="spellEnd"/>
      <w:r w:rsidRPr="0077347C">
        <w:rPr>
          <w:color w:val="000000" w:themeColor="text1"/>
        </w:rPr>
        <w:t xml:space="preserve"> </w:t>
      </w:r>
      <w:proofErr w:type="spellStart"/>
      <w:r w:rsidRPr="0077347C">
        <w:rPr>
          <w:color w:val="000000" w:themeColor="text1"/>
        </w:rPr>
        <w:t>Druehl</w:t>
      </w:r>
      <w:proofErr w:type="spellEnd"/>
      <w:r w:rsidRPr="0077347C">
        <w:rPr>
          <w:color w:val="000000" w:themeColor="text1"/>
        </w:rPr>
        <w:t xml:space="preserve">, Kelly Dunne, Stephanie Foster, Jason Kinser, Tamara Maddox, Mara </w:t>
      </w:r>
      <w:proofErr w:type="spellStart"/>
      <w:r w:rsidRPr="0077347C">
        <w:rPr>
          <w:color w:val="000000" w:themeColor="text1"/>
        </w:rPr>
        <w:t>Schoeny</w:t>
      </w:r>
      <w:proofErr w:type="spellEnd"/>
      <w:r w:rsidRPr="0077347C">
        <w:rPr>
          <w:color w:val="000000" w:themeColor="text1"/>
        </w:rPr>
        <w:t>, Courtney Wooten, Ali Weinstein</w:t>
      </w:r>
    </w:p>
    <w:p w14:paraId="6BD53C81" w14:textId="77777777" w:rsidR="00FC3607" w:rsidRPr="0077347C" w:rsidRDefault="00FC3607" w:rsidP="006300B3">
      <w:pPr>
        <w:rPr>
          <w:color w:val="000000" w:themeColor="text1"/>
        </w:rPr>
      </w:pPr>
    </w:p>
    <w:p w14:paraId="1F327D5B" w14:textId="25CB9A8C" w:rsidR="00FC3607" w:rsidRPr="0077347C" w:rsidRDefault="00FC3607" w:rsidP="006300B3">
      <w:pPr>
        <w:rPr>
          <w:color w:val="000000" w:themeColor="text1"/>
        </w:rPr>
      </w:pPr>
      <w:r w:rsidRPr="0077347C">
        <w:rPr>
          <w:color w:val="000000" w:themeColor="text1"/>
        </w:rPr>
        <w:t xml:space="preserve">Guests: Deb </w:t>
      </w:r>
      <w:proofErr w:type="spellStart"/>
      <w:r w:rsidRPr="0077347C">
        <w:rPr>
          <w:color w:val="000000" w:themeColor="text1"/>
        </w:rPr>
        <w:t>Polayes</w:t>
      </w:r>
      <w:proofErr w:type="spellEnd"/>
      <w:r w:rsidRPr="0077347C">
        <w:rPr>
          <w:color w:val="000000" w:themeColor="text1"/>
        </w:rPr>
        <w:t xml:space="preserve">, COS, Tom Owens and Lisa, CVPA, Mackenzie Nelson, SGA,  </w:t>
      </w:r>
      <w:bookmarkStart w:id="0" w:name="_GoBack"/>
      <w:bookmarkEnd w:id="0"/>
    </w:p>
    <w:p w14:paraId="5F7B695C" w14:textId="77777777" w:rsidR="00FC3607" w:rsidRPr="0077347C" w:rsidRDefault="00FC3607" w:rsidP="006300B3">
      <w:pPr>
        <w:rPr>
          <w:color w:val="000000" w:themeColor="text1"/>
        </w:rPr>
      </w:pPr>
    </w:p>
    <w:p w14:paraId="51C89F75" w14:textId="77777777" w:rsidR="006300B3" w:rsidRPr="0077347C" w:rsidRDefault="006300B3" w:rsidP="006300B3">
      <w:pPr>
        <w:rPr>
          <w:b/>
          <w:i/>
          <w:color w:val="000000" w:themeColor="text1"/>
        </w:rPr>
      </w:pPr>
    </w:p>
    <w:p w14:paraId="189A232C" w14:textId="77777777" w:rsidR="006300B3" w:rsidRPr="0077347C" w:rsidRDefault="006300B3" w:rsidP="006300B3">
      <w:pPr>
        <w:rPr>
          <w:b/>
          <w:i/>
          <w:color w:val="000000" w:themeColor="text1"/>
          <w:highlight w:val="yellow"/>
        </w:rPr>
      </w:pPr>
      <w:r w:rsidRPr="0077347C">
        <w:rPr>
          <w:b/>
          <w:i/>
          <w:color w:val="000000" w:themeColor="text1"/>
        </w:rPr>
        <w:t xml:space="preserve">12:05-12:35 Proposals </w:t>
      </w:r>
    </w:p>
    <w:p w14:paraId="6C441663" w14:textId="77777777" w:rsidR="006300B3" w:rsidRPr="0077347C" w:rsidRDefault="006300B3" w:rsidP="006300B3">
      <w:pPr>
        <w:rPr>
          <w:b/>
          <w:i/>
          <w:color w:val="000000" w:themeColor="text1"/>
        </w:rPr>
      </w:pPr>
    </w:p>
    <w:p w14:paraId="2022E051" w14:textId="23BE051E" w:rsidR="00A27AB2" w:rsidRPr="0077347C" w:rsidRDefault="00FC3607" w:rsidP="006300B3">
      <w:pPr>
        <w:rPr>
          <w:b/>
          <w:color w:val="000000" w:themeColor="text1"/>
        </w:rPr>
      </w:pPr>
      <w:r w:rsidRPr="0077347C">
        <w:rPr>
          <w:b/>
          <w:color w:val="000000" w:themeColor="text1"/>
        </w:rPr>
        <w:t xml:space="preserve">MUSI 106: </w:t>
      </w:r>
      <w:r w:rsidR="00A27AB2" w:rsidRPr="0077347C">
        <w:rPr>
          <w:b/>
          <w:color w:val="000000" w:themeColor="text1"/>
        </w:rPr>
        <w:t>Approved with minor revisions</w:t>
      </w:r>
    </w:p>
    <w:p w14:paraId="411686EC" w14:textId="77777777" w:rsidR="00A27AB2" w:rsidRPr="0077347C" w:rsidRDefault="00A27AB2" w:rsidP="006300B3">
      <w:pPr>
        <w:rPr>
          <w:color w:val="000000" w:themeColor="text1"/>
        </w:rPr>
      </w:pPr>
    </w:p>
    <w:p w14:paraId="326CE293" w14:textId="75044D4D" w:rsidR="006300B3" w:rsidRPr="0077347C" w:rsidRDefault="00AE2C13" w:rsidP="006300B3">
      <w:pPr>
        <w:rPr>
          <w:color w:val="000000" w:themeColor="text1"/>
        </w:rPr>
      </w:pPr>
      <w:r w:rsidRPr="0077347C">
        <w:rPr>
          <w:color w:val="000000" w:themeColor="text1"/>
        </w:rPr>
        <w:t xml:space="preserve">Faculty from CVPA were able to answer questions regarding this proposal. The proposal was approved, but a rollback with minor edits was sent in </w:t>
      </w:r>
      <w:proofErr w:type="spellStart"/>
      <w:r w:rsidRPr="0077347C">
        <w:rPr>
          <w:color w:val="000000" w:themeColor="text1"/>
        </w:rPr>
        <w:t>Courseleaf</w:t>
      </w:r>
      <w:proofErr w:type="spellEnd"/>
      <w:r w:rsidRPr="0077347C">
        <w:rPr>
          <w:color w:val="000000" w:themeColor="text1"/>
        </w:rPr>
        <w:t xml:space="preserve"> containing a summary from </w:t>
      </w:r>
      <w:proofErr w:type="spellStart"/>
      <w:r w:rsidRPr="0077347C">
        <w:rPr>
          <w:color w:val="000000" w:themeColor="text1"/>
        </w:rPr>
        <w:t>the</w:t>
      </w:r>
      <w:proofErr w:type="spellEnd"/>
      <w:r w:rsidRPr="0077347C">
        <w:rPr>
          <w:color w:val="000000" w:themeColor="text1"/>
        </w:rPr>
        <w:t xml:space="preserve"> meeting. Essentially, the committee would like to see the learning outcomes that the course meets reflected and examples of this given (rather than all of the learning outcomes). The supplemental document that was given was helpful, and should be included on the syllabus so that students are able to understand this as well. </w:t>
      </w:r>
    </w:p>
    <w:p w14:paraId="2967035A" w14:textId="77777777" w:rsidR="00AE2C13" w:rsidRPr="0077347C" w:rsidRDefault="00AE2C13" w:rsidP="006300B3">
      <w:pPr>
        <w:rPr>
          <w:b/>
          <w:color w:val="000000" w:themeColor="text1"/>
        </w:rPr>
      </w:pPr>
    </w:p>
    <w:p w14:paraId="1444590E" w14:textId="77777777" w:rsidR="00A27AB2" w:rsidRPr="0077347C" w:rsidRDefault="00FC3607" w:rsidP="006300B3">
      <w:pPr>
        <w:rPr>
          <w:color w:val="000000" w:themeColor="text1"/>
        </w:rPr>
      </w:pPr>
      <w:r w:rsidRPr="0077347C">
        <w:rPr>
          <w:b/>
          <w:color w:val="000000" w:themeColor="text1"/>
        </w:rPr>
        <w:t>GGS 110:</w:t>
      </w:r>
      <w:r w:rsidR="00AE2C13" w:rsidRPr="0077347C">
        <w:rPr>
          <w:b/>
          <w:color w:val="000000" w:themeColor="text1"/>
        </w:rPr>
        <w:t xml:space="preserve"> Rolled Back</w:t>
      </w:r>
      <w:r w:rsidR="00AE2C13" w:rsidRPr="0077347C">
        <w:rPr>
          <w:color w:val="000000" w:themeColor="text1"/>
        </w:rPr>
        <w:t xml:space="preserve">. </w:t>
      </w:r>
    </w:p>
    <w:p w14:paraId="6BC41978" w14:textId="77777777" w:rsidR="00A27AB2" w:rsidRPr="0077347C" w:rsidRDefault="00A27AB2" w:rsidP="006300B3">
      <w:pPr>
        <w:rPr>
          <w:color w:val="000000" w:themeColor="text1"/>
        </w:rPr>
      </w:pPr>
    </w:p>
    <w:p w14:paraId="7CFFC21B" w14:textId="1D19399E" w:rsidR="00FC3607" w:rsidRPr="0077347C" w:rsidRDefault="00AE2C13" w:rsidP="006300B3">
      <w:pPr>
        <w:rPr>
          <w:color w:val="000000" w:themeColor="text1"/>
        </w:rPr>
      </w:pPr>
      <w:r w:rsidRPr="0077347C">
        <w:rPr>
          <w:color w:val="000000" w:themeColor="text1"/>
        </w:rPr>
        <w:t>This proposal was resubmitted without edits. COS will resubmit with edits for the next meeting.</w:t>
      </w:r>
    </w:p>
    <w:p w14:paraId="2527F9A1" w14:textId="77777777" w:rsidR="00AE2C13" w:rsidRPr="0077347C" w:rsidRDefault="00AE2C13" w:rsidP="006300B3">
      <w:pPr>
        <w:rPr>
          <w:b/>
          <w:color w:val="000000" w:themeColor="text1"/>
        </w:rPr>
      </w:pPr>
    </w:p>
    <w:p w14:paraId="1643F4A7" w14:textId="3346D05B" w:rsidR="00A27AB2" w:rsidRPr="0077347C" w:rsidRDefault="00FC3607" w:rsidP="006300B3">
      <w:pPr>
        <w:rPr>
          <w:b/>
          <w:color w:val="000000" w:themeColor="text1"/>
        </w:rPr>
      </w:pPr>
      <w:r w:rsidRPr="0077347C">
        <w:rPr>
          <w:b/>
          <w:color w:val="000000" w:themeColor="text1"/>
        </w:rPr>
        <w:t>HIST 354:</w:t>
      </w:r>
      <w:r w:rsidR="00B67193" w:rsidRPr="0077347C">
        <w:rPr>
          <w:b/>
          <w:color w:val="000000" w:themeColor="text1"/>
        </w:rPr>
        <w:t xml:space="preserve"> </w:t>
      </w:r>
      <w:r w:rsidR="00A27AB2" w:rsidRPr="0077347C">
        <w:rPr>
          <w:b/>
          <w:color w:val="000000" w:themeColor="text1"/>
        </w:rPr>
        <w:t>Approved without revisions</w:t>
      </w:r>
    </w:p>
    <w:p w14:paraId="3EB3F72B" w14:textId="77777777" w:rsidR="00A27AB2" w:rsidRPr="0077347C" w:rsidRDefault="00A27AB2" w:rsidP="006300B3">
      <w:pPr>
        <w:rPr>
          <w:b/>
          <w:color w:val="000000" w:themeColor="text1"/>
        </w:rPr>
      </w:pPr>
    </w:p>
    <w:p w14:paraId="64F8F9CD" w14:textId="5D11FDD6" w:rsidR="00FC3607" w:rsidRPr="0077347C" w:rsidRDefault="00B67193" w:rsidP="006300B3">
      <w:pPr>
        <w:rPr>
          <w:color w:val="000000" w:themeColor="text1"/>
        </w:rPr>
      </w:pPr>
      <w:r w:rsidRPr="0077347C">
        <w:rPr>
          <w:color w:val="000000" w:themeColor="text1"/>
        </w:rPr>
        <w:t>This proposal brought up</w:t>
      </w:r>
      <w:r w:rsidR="00AE2C13" w:rsidRPr="0077347C">
        <w:rPr>
          <w:color w:val="000000" w:themeColor="text1"/>
        </w:rPr>
        <w:t xml:space="preserve"> a conversation about the Global Understanding category. Approved. </w:t>
      </w:r>
    </w:p>
    <w:p w14:paraId="163CF5B3" w14:textId="77777777" w:rsidR="006300B3" w:rsidRPr="0077347C" w:rsidRDefault="006300B3" w:rsidP="006300B3">
      <w:pPr>
        <w:rPr>
          <w:b/>
          <w:i/>
          <w:color w:val="000000" w:themeColor="text1"/>
        </w:rPr>
      </w:pPr>
    </w:p>
    <w:p w14:paraId="3BAA94C4" w14:textId="5AD63886" w:rsidR="006300B3" w:rsidRPr="0077347C" w:rsidRDefault="006300B3" w:rsidP="006300B3">
      <w:pPr>
        <w:rPr>
          <w:b/>
          <w:color w:val="000000" w:themeColor="text1"/>
        </w:rPr>
      </w:pPr>
      <w:r w:rsidRPr="0077347C">
        <w:rPr>
          <w:b/>
          <w:color w:val="000000" w:themeColor="text1"/>
        </w:rPr>
        <w:t>12:35-</w:t>
      </w:r>
      <w:proofErr w:type="gramStart"/>
      <w:r w:rsidRPr="0077347C">
        <w:rPr>
          <w:b/>
          <w:color w:val="000000" w:themeColor="text1"/>
        </w:rPr>
        <w:t>1:15  Important</w:t>
      </w:r>
      <w:proofErr w:type="gramEnd"/>
      <w:r w:rsidRPr="0077347C">
        <w:rPr>
          <w:b/>
          <w:color w:val="000000" w:themeColor="text1"/>
        </w:rPr>
        <w:t xml:space="preserve"> Assessment Updates </w:t>
      </w:r>
    </w:p>
    <w:p w14:paraId="67434638" w14:textId="1AE9AE82" w:rsidR="00AE2C13" w:rsidRPr="0077347C" w:rsidRDefault="00AE2C13" w:rsidP="006300B3">
      <w:pPr>
        <w:rPr>
          <w:b/>
          <w:color w:val="000000" w:themeColor="text1"/>
        </w:rPr>
      </w:pPr>
    </w:p>
    <w:p w14:paraId="11D874BD" w14:textId="7C0A9A20" w:rsidR="00AE2C13" w:rsidRDefault="0077347C" w:rsidP="006300B3">
      <w:pPr>
        <w:rPr>
          <w:color w:val="000000" w:themeColor="text1"/>
        </w:rPr>
      </w:pPr>
      <w:r>
        <w:rPr>
          <w:color w:val="000000" w:themeColor="text1"/>
        </w:rPr>
        <w:t>Previously, the Mason Core Committee reviewed post-assessment results for WH/WC and GU</w:t>
      </w:r>
    </w:p>
    <w:p w14:paraId="3DC7BE81" w14:textId="6D35B3BA" w:rsidR="0077347C" w:rsidRDefault="0077347C" w:rsidP="006300B3">
      <w:pPr>
        <w:rPr>
          <w:color w:val="000000" w:themeColor="text1"/>
        </w:rPr>
      </w:pPr>
      <w:r>
        <w:rPr>
          <w:color w:val="000000" w:themeColor="text1"/>
        </w:rPr>
        <w:t>Currently, Undergraduate Education has a graduate research assistant that is helping with assessment data. Given the amount of data from the Spring 2018 assessment and now the Fall 2018 assessment, the GRA will be reviewing the submitted syllabi and compile a report. Questionable or unclear submissions will be reported on as well, but also pulled for further review and clarification by the committee. The GRA will attend a future Mason Core meeting and present her findings. The committee readily agreed to this suggestion.</w:t>
      </w:r>
    </w:p>
    <w:p w14:paraId="403CD923" w14:textId="77777777" w:rsidR="0077347C" w:rsidRPr="0077347C" w:rsidRDefault="0077347C" w:rsidP="006300B3">
      <w:pPr>
        <w:rPr>
          <w:color w:val="000000" w:themeColor="text1"/>
        </w:rPr>
      </w:pPr>
    </w:p>
    <w:p w14:paraId="1A19FAA6" w14:textId="77777777" w:rsidR="006300B3" w:rsidRPr="0077347C" w:rsidRDefault="006300B3" w:rsidP="006300B3">
      <w:pPr>
        <w:rPr>
          <w:b/>
          <w:color w:val="000000" w:themeColor="text1"/>
        </w:rPr>
      </w:pPr>
    </w:p>
    <w:p w14:paraId="38435AEE" w14:textId="77777777" w:rsidR="00A27AB2" w:rsidRPr="0077347C" w:rsidRDefault="006300B3" w:rsidP="00A27AB2">
      <w:pPr>
        <w:rPr>
          <w:b/>
          <w:color w:val="000000" w:themeColor="text1"/>
        </w:rPr>
      </w:pPr>
      <w:r w:rsidRPr="0077347C">
        <w:rPr>
          <w:b/>
          <w:color w:val="000000" w:themeColor="text1"/>
        </w:rPr>
        <w:lastRenderedPageBreak/>
        <w:t>1:15-</w:t>
      </w:r>
      <w:proofErr w:type="gramStart"/>
      <w:r w:rsidRPr="0077347C">
        <w:rPr>
          <w:b/>
          <w:color w:val="000000" w:themeColor="text1"/>
        </w:rPr>
        <w:t>1:30  Vote</w:t>
      </w:r>
      <w:proofErr w:type="gramEnd"/>
      <w:r w:rsidRPr="0077347C">
        <w:rPr>
          <w:b/>
          <w:color w:val="000000" w:themeColor="text1"/>
        </w:rPr>
        <w:t xml:space="preserve">: </w:t>
      </w:r>
    </w:p>
    <w:p w14:paraId="0FF486B4" w14:textId="77777777" w:rsidR="00A27AB2" w:rsidRPr="0077347C" w:rsidRDefault="00A27AB2" w:rsidP="00A27AB2">
      <w:pPr>
        <w:rPr>
          <w:b/>
          <w:color w:val="000000" w:themeColor="text1"/>
        </w:rPr>
      </w:pPr>
    </w:p>
    <w:p w14:paraId="40A214F2" w14:textId="7BFC0FBC" w:rsidR="00A27AB2" w:rsidRPr="0077347C" w:rsidRDefault="00A27AB2" w:rsidP="00A27AB2">
      <w:pPr>
        <w:rPr>
          <w:color w:val="000000" w:themeColor="text1"/>
        </w:rPr>
      </w:pPr>
      <w:r w:rsidRPr="0077347C">
        <w:rPr>
          <w:color w:val="000000" w:themeColor="text1"/>
        </w:rPr>
        <w:t xml:space="preserve">1) </w:t>
      </w:r>
      <w:r w:rsidR="006300B3" w:rsidRPr="0077347C">
        <w:rPr>
          <w:color w:val="000000" w:themeColor="text1"/>
        </w:rPr>
        <w:t xml:space="preserve">Courses that have been assessed and cannot demonstrate that they meet </w:t>
      </w:r>
      <w:r w:rsidRPr="0077347C">
        <w:rPr>
          <w:color w:val="000000" w:themeColor="text1"/>
        </w:rPr>
        <w:t xml:space="preserve">the </w:t>
      </w:r>
      <w:r w:rsidRPr="0077347C">
        <w:rPr>
          <w:color w:val="000000" w:themeColor="text1"/>
        </w:rPr>
        <w:t>l</w:t>
      </w:r>
      <w:r w:rsidRPr="0077347C">
        <w:rPr>
          <w:color w:val="000000" w:themeColor="text1"/>
        </w:rPr>
        <w:t>earning outcomes for Mason Core</w:t>
      </w:r>
    </w:p>
    <w:p w14:paraId="703ADE81" w14:textId="1D76FAC5" w:rsidR="00AE2C13" w:rsidRPr="0077347C" w:rsidRDefault="00AE2C13" w:rsidP="006300B3">
      <w:pPr>
        <w:rPr>
          <w:b/>
          <w:color w:val="000000" w:themeColor="text1"/>
        </w:rPr>
      </w:pPr>
    </w:p>
    <w:p w14:paraId="787F0D70" w14:textId="4FEE5293" w:rsidR="00AE2C13" w:rsidRPr="0077347C" w:rsidRDefault="00AE2C13" w:rsidP="006300B3">
      <w:pPr>
        <w:rPr>
          <w:rFonts w:eastAsia="Times New Roman" w:cs="Times New Roman"/>
          <w:color w:val="000000" w:themeColor="text1"/>
        </w:rPr>
      </w:pPr>
      <w:r w:rsidRPr="0077347C">
        <w:rPr>
          <w:rFonts w:eastAsia="Times New Roman" w:cs="Times New Roman"/>
          <w:color w:val="000000" w:themeColor="text1"/>
        </w:rPr>
        <w:t>Edits</w:t>
      </w:r>
      <w:r w:rsidRPr="0043460C">
        <w:rPr>
          <w:rFonts w:eastAsia="Times New Roman" w:cs="Times New Roman"/>
          <w:color w:val="000000" w:themeColor="text1"/>
        </w:rPr>
        <w:t>: Courses that submit no assessment materials when required to do so may lose their mason core designation in the following catalog year. </w:t>
      </w:r>
    </w:p>
    <w:p w14:paraId="04E29FB5" w14:textId="05158F1E" w:rsidR="00A27AB2" w:rsidRPr="0077347C" w:rsidRDefault="00A27AB2" w:rsidP="006300B3">
      <w:pPr>
        <w:rPr>
          <w:rFonts w:eastAsia="Times New Roman" w:cs="Times New Roman"/>
          <w:color w:val="000000" w:themeColor="text1"/>
        </w:rPr>
      </w:pPr>
    </w:p>
    <w:p w14:paraId="0E0A8B50" w14:textId="77777777" w:rsidR="00A27AB2" w:rsidRPr="0077347C" w:rsidRDefault="00A27AB2" w:rsidP="006300B3">
      <w:pPr>
        <w:rPr>
          <w:rFonts w:eastAsia="Times New Roman" w:cs="Times New Roman"/>
          <w:color w:val="000000" w:themeColor="text1"/>
        </w:rPr>
      </w:pPr>
    </w:p>
    <w:p w14:paraId="27201365" w14:textId="4B8024A4" w:rsidR="00A27AB2" w:rsidRPr="0077347C" w:rsidRDefault="00A27AB2" w:rsidP="006300B3">
      <w:pPr>
        <w:rPr>
          <w:rFonts w:eastAsia="Times New Roman" w:cs="Times New Roman"/>
          <w:color w:val="000000" w:themeColor="text1"/>
        </w:rPr>
      </w:pPr>
      <w:r w:rsidRPr="0077347C">
        <w:rPr>
          <w:rFonts w:eastAsia="Times New Roman" w:cs="Times New Roman"/>
          <w:color w:val="000000" w:themeColor="text1"/>
        </w:rPr>
        <w:t>Notes:</w:t>
      </w:r>
    </w:p>
    <w:p w14:paraId="27F0463B" w14:textId="47C30A25" w:rsidR="00AE2C13" w:rsidRPr="0077347C" w:rsidRDefault="00AE2C13" w:rsidP="006300B3">
      <w:pPr>
        <w:rPr>
          <w:color w:val="000000" w:themeColor="text1"/>
        </w:rPr>
      </w:pPr>
    </w:p>
    <w:p w14:paraId="31DEBD7F" w14:textId="77777777" w:rsidR="00A27AB2" w:rsidRPr="0077347C" w:rsidRDefault="00A27AB2" w:rsidP="00AE2C13">
      <w:pPr>
        <w:rPr>
          <w:rFonts w:eastAsia="Times New Roman" w:cs="Times New Roman"/>
          <w:color w:val="000000" w:themeColor="text1"/>
        </w:rPr>
      </w:pPr>
      <w:r w:rsidRPr="0077347C">
        <w:rPr>
          <w:rFonts w:eastAsia="Times New Roman" w:cs="Times New Roman"/>
          <w:color w:val="000000" w:themeColor="text1"/>
        </w:rPr>
        <w:t>How does this process work?</w:t>
      </w:r>
    </w:p>
    <w:p w14:paraId="4CA9D53A" w14:textId="77777777" w:rsidR="00A27AB2" w:rsidRPr="0077347C" w:rsidRDefault="00A27AB2" w:rsidP="00AE2C13">
      <w:pPr>
        <w:rPr>
          <w:rFonts w:eastAsia="Times New Roman" w:cs="Times New Roman"/>
          <w:color w:val="000000" w:themeColor="text1"/>
        </w:rPr>
      </w:pPr>
    </w:p>
    <w:p w14:paraId="75C823AA" w14:textId="491884C2" w:rsidR="00AE2C13" w:rsidRPr="0043460C" w:rsidRDefault="00A27AB2" w:rsidP="00AE2C13">
      <w:pPr>
        <w:rPr>
          <w:rFonts w:eastAsia="Times New Roman" w:cs="Times New Roman"/>
          <w:color w:val="000000" w:themeColor="text1"/>
        </w:rPr>
      </w:pPr>
      <w:r w:rsidRPr="0077347C">
        <w:rPr>
          <w:rFonts w:eastAsia="Times New Roman" w:cs="Times New Roman"/>
          <w:color w:val="000000" w:themeColor="text1"/>
        </w:rPr>
        <w:t>M</w:t>
      </w:r>
      <w:r w:rsidR="00AE2C13" w:rsidRPr="0043460C">
        <w:rPr>
          <w:rFonts w:eastAsia="Times New Roman" w:cs="Times New Roman"/>
          <w:color w:val="000000" w:themeColor="text1"/>
        </w:rPr>
        <w:t>ultiple reminders are sent. Some courses have multiple sections. Some faculty are very compliant, some sections are not. Does a whole course lose the designation if only one section doesn’t submit? No. </w:t>
      </w:r>
    </w:p>
    <w:p w14:paraId="1A0D2ECA" w14:textId="77777777" w:rsidR="00AE2C13" w:rsidRPr="0043460C" w:rsidRDefault="00AE2C13" w:rsidP="00AE2C13">
      <w:pPr>
        <w:rPr>
          <w:rFonts w:eastAsia="Times New Roman" w:cs="Times New Roman"/>
          <w:color w:val="000000" w:themeColor="text1"/>
        </w:rPr>
      </w:pPr>
    </w:p>
    <w:p w14:paraId="228B41A8" w14:textId="77777777" w:rsidR="00A27AB2" w:rsidRPr="0077347C" w:rsidRDefault="00AE2C13" w:rsidP="00AE2C13">
      <w:pPr>
        <w:rPr>
          <w:rFonts w:eastAsia="Times New Roman" w:cs="Times New Roman"/>
          <w:color w:val="000000" w:themeColor="text1"/>
        </w:rPr>
      </w:pPr>
      <w:r w:rsidRPr="0043460C">
        <w:rPr>
          <w:rFonts w:eastAsia="Times New Roman" w:cs="Times New Roman"/>
          <w:color w:val="000000" w:themeColor="text1"/>
        </w:rPr>
        <w:t xml:space="preserve">How does this impact students? How will this be communicated to them? This also has to be communicated to advisors. </w:t>
      </w:r>
    </w:p>
    <w:p w14:paraId="05E88538" w14:textId="77777777" w:rsidR="00A27AB2" w:rsidRPr="0077347C" w:rsidRDefault="00A27AB2" w:rsidP="00AE2C13">
      <w:pPr>
        <w:rPr>
          <w:rFonts w:eastAsia="Times New Roman" w:cs="Times New Roman"/>
          <w:color w:val="000000" w:themeColor="text1"/>
        </w:rPr>
      </w:pPr>
    </w:p>
    <w:p w14:paraId="06C8C2F1" w14:textId="5362872C" w:rsidR="00AE2C13" w:rsidRPr="0043460C" w:rsidRDefault="00AE2C13" w:rsidP="00AE2C13">
      <w:pPr>
        <w:rPr>
          <w:rFonts w:eastAsia="Times New Roman" w:cs="Times New Roman"/>
          <w:color w:val="000000" w:themeColor="text1"/>
        </w:rPr>
      </w:pPr>
      <w:r w:rsidRPr="0043460C">
        <w:rPr>
          <w:rFonts w:eastAsia="Times New Roman" w:cs="Times New Roman"/>
          <w:color w:val="000000" w:themeColor="text1"/>
        </w:rPr>
        <w:t>This could be submitted at the beginning of each catalog year so avoid confusion. </w:t>
      </w:r>
    </w:p>
    <w:p w14:paraId="42670B33" w14:textId="450A1662" w:rsidR="00AE2C13" w:rsidRPr="0043460C" w:rsidRDefault="00A27AB2" w:rsidP="00AE2C13">
      <w:pPr>
        <w:rPr>
          <w:rFonts w:eastAsia="Times New Roman" w:cs="Times New Roman"/>
          <w:color w:val="000000" w:themeColor="text1"/>
        </w:rPr>
      </w:pPr>
      <w:r w:rsidRPr="0077347C">
        <w:rPr>
          <w:rFonts w:eastAsia="Times New Roman" w:cs="Times New Roman"/>
          <w:color w:val="000000" w:themeColor="text1"/>
        </w:rPr>
        <w:t>It is n</w:t>
      </w:r>
      <w:r w:rsidR="00AE2C13" w:rsidRPr="0043460C">
        <w:rPr>
          <w:rFonts w:eastAsia="Times New Roman" w:cs="Times New Roman"/>
          <w:color w:val="000000" w:themeColor="text1"/>
        </w:rPr>
        <w:t>ot in the students best interest to keep teaching a class saying it meets learning outcomes it does not. We also don’t want to put too much weight on the assessment as the only measure of the category. </w:t>
      </w:r>
    </w:p>
    <w:p w14:paraId="0625719B" w14:textId="77777777" w:rsidR="00AE2C13" w:rsidRPr="0043460C" w:rsidRDefault="00AE2C13" w:rsidP="00AE2C13">
      <w:pPr>
        <w:rPr>
          <w:rFonts w:eastAsia="Times New Roman" w:cs="Times New Roman"/>
          <w:color w:val="000000" w:themeColor="text1"/>
        </w:rPr>
      </w:pPr>
    </w:p>
    <w:p w14:paraId="14C570D9" w14:textId="77777777" w:rsidR="00AE2C13" w:rsidRPr="0043460C" w:rsidRDefault="00AE2C13" w:rsidP="00AE2C13">
      <w:pPr>
        <w:rPr>
          <w:rFonts w:eastAsia="Times New Roman" w:cs="Times New Roman"/>
          <w:color w:val="000000" w:themeColor="text1"/>
        </w:rPr>
      </w:pPr>
      <w:r w:rsidRPr="0043460C">
        <w:rPr>
          <w:rFonts w:eastAsia="Times New Roman" w:cs="Times New Roman"/>
          <w:color w:val="000000" w:themeColor="text1"/>
        </w:rPr>
        <w:t>VOTE: (7) motion passes </w:t>
      </w:r>
    </w:p>
    <w:p w14:paraId="2068F693" w14:textId="705177A6" w:rsidR="00AE2C13" w:rsidRPr="0077347C" w:rsidRDefault="00AE2C13" w:rsidP="006300B3">
      <w:pPr>
        <w:rPr>
          <w:color w:val="000000" w:themeColor="text1"/>
        </w:rPr>
      </w:pPr>
    </w:p>
    <w:p w14:paraId="00680854" w14:textId="5492D4D0" w:rsidR="00A27AB2" w:rsidRPr="0077347C" w:rsidRDefault="00A27AB2" w:rsidP="006300B3">
      <w:pPr>
        <w:rPr>
          <w:rFonts w:eastAsia="Times New Roman" w:cs="Times New Roman"/>
          <w:color w:val="000000" w:themeColor="text1"/>
        </w:rPr>
      </w:pPr>
      <w:r w:rsidRPr="0077347C">
        <w:rPr>
          <w:color w:val="000000" w:themeColor="text1"/>
        </w:rPr>
        <w:t xml:space="preserve">2) </w:t>
      </w:r>
      <w:r w:rsidRPr="0043460C">
        <w:rPr>
          <w:rFonts w:eastAsia="Times New Roman" w:cs="Times New Roman"/>
          <w:color w:val="000000" w:themeColor="text1"/>
        </w:rPr>
        <w:t>Courses that do not demonstrate that they meet the mason core outcomes for their approved category will be given formative feedback after a review of the Mason Core Committee and an opportunity to revise their courses. After that revision window, courses that do not meet the outcomes may lose their mason core designation. </w:t>
      </w:r>
    </w:p>
    <w:p w14:paraId="1FFB214E" w14:textId="00397CD7" w:rsidR="00A27AB2" w:rsidRPr="0077347C" w:rsidRDefault="00A27AB2" w:rsidP="006300B3">
      <w:pPr>
        <w:rPr>
          <w:color w:val="000000" w:themeColor="text1"/>
        </w:rPr>
      </w:pPr>
    </w:p>
    <w:p w14:paraId="198EDA00" w14:textId="02436A26" w:rsidR="00A27AB2" w:rsidRPr="0077347C" w:rsidRDefault="00A27AB2" w:rsidP="00A27AB2">
      <w:pPr>
        <w:rPr>
          <w:color w:val="000000" w:themeColor="text1"/>
        </w:rPr>
      </w:pPr>
      <w:r w:rsidRPr="0077347C">
        <w:rPr>
          <w:color w:val="000000" w:themeColor="text1"/>
        </w:rPr>
        <w:t xml:space="preserve">Notes: </w:t>
      </w:r>
    </w:p>
    <w:p w14:paraId="6F4BDBE4" w14:textId="77777777" w:rsidR="00A27AB2" w:rsidRPr="0043460C" w:rsidRDefault="00A27AB2" w:rsidP="00A27AB2">
      <w:pPr>
        <w:rPr>
          <w:rFonts w:eastAsia="Times New Roman" w:cs="Times New Roman"/>
          <w:color w:val="000000" w:themeColor="text1"/>
        </w:rPr>
      </w:pPr>
    </w:p>
    <w:p w14:paraId="184DF883" w14:textId="391B2095" w:rsidR="00A27AB2" w:rsidRPr="0077347C" w:rsidRDefault="00A27AB2" w:rsidP="00A27AB2">
      <w:pPr>
        <w:rPr>
          <w:rFonts w:eastAsia="Times New Roman" w:cs="Times New Roman"/>
          <w:color w:val="000000" w:themeColor="text1"/>
        </w:rPr>
      </w:pPr>
      <w:r w:rsidRPr="0043460C">
        <w:rPr>
          <w:rFonts w:eastAsia="Times New Roman" w:cs="Times New Roman"/>
          <w:color w:val="000000" w:themeColor="text1"/>
        </w:rPr>
        <w:t>* What do we do after assessment? Can Mason Core review courses in a category without assessment? </w:t>
      </w:r>
    </w:p>
    <w:p w14:paraId="60BDCAD2" w14:textId="6C1ABA32" w:rsidR="0077347C" w:rsidRPr="0077347C" w:rsidRDefault="0077347C" w:rsidP="00A27AB2">
      <w:pPr>
        <w:rPr>
          <w:rFonts w:eastAsia="Times New Roman" w:cs="Times New Roman"/>
          <w:color w:val="000000" w:themeColor="text1"/>
        </w:rPr>
      </w:pPr>
    </w:p>
    <w:p w14:paraId="73EADAC1" w14:textId="32CAC3AB" w:rsidR="0077347C" w:rsidRPr="0043460C" w:rsidRDefault="0077347C" w:rsidP="0077347C">
      <w:pPr>
        <w:rPr>
          <w:rFonts w:eastAsia="Times New Roman" w:cs="Times New Roman"/>
          <w:color w:val="000000" w:themeColor="text1"/>
        </w:rPr>
      </w:pPr>
      <w:r w:rsidRPr="0077347C">
        <w:rPr>
          <w:rFonts w:eastAsia="Times New Roman" w:cs="Times New Roman"/>
          <w:color w:val="000000" w:themeColor="text1"/>
        </w:rPr>
        <w:t xml:space="preserve">A discussion ensued. </w:t>
      </w:r>
      <w:r w:rsidRPr="0043460C">
        <w:rPr>
          <w:rFonts w:eastAsia="Times New Roman" w:cs="Times New Roman"/>
          <w:color w:val="000000" w:themeColor="text1"/>
        </w:rPr>
        <w:t>Mara and Stephanie to discuss for next meeting before this gets voted on</w:t>
      </w:r>
      <w:r w:rsidRPr="0077347C">
        <w:rPr>
          <w:rFonts w:eastAsia="Times New Roman" w:cs="Times New Roman"/>
          <w:color w:val="000000" w:themeColor="text1"/>
        </w:rPr>
        <w:t xml:space="preserve"> as time ran out during the meeting.</w:t>
      </w:r>
    </w:p>
    <w:p w14:paraId="50E6BE67" w14:textId="77777777" w:rsidR="006300B3" w:rsidRPr="0077347C" w:rsidRDefault="006300B3" w:rsidP="006300B3">
      <w:pPr>
        <w:rPr>
          <w:b/>
          <w:color w:val="000000" w:themeColor="text1"/>
        </w:rPr>
      </w:pPr>
    </w:p>
    <w:p w14:paraId="02DBB7C6" w14:textId="77777777" w:rsidR="00FC3607" w:rsidRPr="0077347C" w:rsidRDefault="00FC3607" w:rsidP="006300B3">
      <w:pPr>
        <w:rPr>
          <w:b/>
          <w:color w:val="000000" w:themeColor="text1"/>
        </w:rPr>
      </w:pPr>
    </w:p>
    <w:p w14:paraId="3F2345BE" w14:textId="3FDFAC24" w:rsidR="006300B3" w:rsidRPr="0077347C" w:rsidRDefault="006300B3" w:rsidP="006300B3">
      <w:pPr>
        <w:rPr>
          <w:b/>
          <w:color w:val="000000" w:themeColor="text1"/>
        </w:rPr>
      </w:pPr>
      <w:r w:rsidRPr="0077347C">
        <w:rPr>
          <w:b/>
          <w:color w:val="000000" w:themeColor="text1"/>
        </w:rPr>
        <w:t xml:space="preserve">For next meeting: </w:t>
      </w:r>
    </w:p>
    <w:p w14:paraId="47375913" w14:textId="77777777" w:rsidR="006300B3" w:rsidRPr="0077347C" w:rsidRDefault="006300B3" w:rsidP="006300B3">
      <w:pPr>
        <w:pStyle w:val="ListParagraph"/>
        <w:numPr>
          <w:ilvl w:val="0"/>
          <w:numId w:val="1"/>
        </w:numPr>
        <w:rPr>
          <w:color w:val="000000" w:themeColor="text1"/>
        </w:rPr>
      </w:pPr>
      <w:r w:rsidRPr="0077347C">
        <w:rPr>
          <w:color w:val="000000" w:themeColor="text1"/>
        </w:rPr>
        <w:t>Course number changes for Mason Core courses and BOV agreements</w:t>
      </w:r>
    </w:p>
    <w:p w14:paraId="3160F995" w14:textId="77777777" w:rsidR="006300B3" w:rsidRPr="0077347C" w:rsidRDefault="006300B3" w:rsidP="006300B3">
      <w:pPr>
        <w:pStyle w:val="ListParagraph"/>
        <w:numPr>
          <w:ilvl w:val="0"/>
          <w:numId w:val="1"/>
        </w:numPr>
        <w:rPr>
          <w:color w:val="000000" w:themeColor="text1"/>
        </w:rPr>
      </w:pPr>
      <w:r w:rsidRPr="0077347C">
        <w:rPr>
          <w:color w:val="000000" w:themeColor="text1"/>
        </w:rPr>
        <w:t xml:space="preserve">Discussion of Capstone versus Synthesis </w:t>
      </w:r>
    </w:p>
    <w:p w14:paraId="70538E23" w14:textId="77777777" w:rsidR="006300B3" w:rsidRPr="00712F86" w:rsidRDefault="006300B3" w:rsidP="006300B3">
      <w:pPr>
        <w:pStyle w:val="ListParagraph"/>
      </w:pPr>
    </w:p>
    <w:p w14:paraId="5080B9B8" w14:textId="77777777" w:rsidR="003D576D" w:rsidRDefault="00DF2B99"/>
    <w:sectPr w:rsidR="003D576D" w:rsidSect="00AD3C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7815D7"/>
    <w:multiLevelType w:val="hybridMultilevel"/>
    <w:tmpl w:val="79A06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0B3"/>
    <w:rsid w:val="00131462"/>
    <w:rsid w:val="002775D4"/>
    <w:rsid w:val="002A4309"/>
    <w:rsid w:val="002C38B5"/>
    <w:rsid w:val="006300B3"/>
    <w:rsid w:val="0077347C"/>
    <w:rsid w:val="008B6E93"/>
    <w:rsid w:val="00A27AB2"/>
    <w:rsid w:val="00AD3C0C"/>
    <w:rsid w:val="00AE2C13"/>
    <w:rsid w:val="00B67193"/>
    <w:rsid w:val="00B94025"/>
    <w:rsid w:val="00DF2B99"/>
    <w:rsid w:val="00E01BC1"/>
    <w:rsid w:val="00EB228C"/>
    <w:rsid w:val="00FC36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CAA1213"/>
  <w14:defaultImageDpi w14:val="32767"/>
  <w15:chartTrackingRefBased/>
  <w15:docId w15:val="{AAF91FE2-C5AD-D04C-B14D-11A27F30C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300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300B3"/>
    <w:rPr>
      <w:color w:val="0563C1" w:themeColor="hyperlink"/>
      <w:u w:val="single"/>
    </w:rPr>
  </w:style>
  <w:style w:type="paragraph" w:styleId="ListParagraph">
    <w:name w:val="List Paragraph"/>
    <w:basedOn w:val="Normal"/>
    <w:uiPriority w:val="34"/>
    <w:qFormat/>
    <w:rsid w:val="006300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9CBD753B5BFA4CA84D560629C94896" ma:contentTypeVersion="17" ma:contentTypeDescription="Create a new document." ma:contentTypeScope="" ma:versionID="5cf507eb23ad2501afd0792d5503a3c3">
  <xsd:schema xmlns:xsd="http://www.w3.org/2001/XMLSchema" xmlns:xs="http://www.w3.org/2001/XMLSchema" xmlns:p="http://schemas.microsoft.com/office/2006/metadata/properties" xmlns:ns2="e6163753-d13b-45f8-bc83-49441ed00ebe" xmlns:ns3="f5f0d947-d3c0-421e-ba19-c7bfaa636217" targetNamespace="http://schemas.microsoft.com/office/2006/metadata/properties" ma:root="true" ma:fieldsID="73746619b300be3ff3b913d36236c237" ns2:_="" ns3:_="">
    <xsd:import namespace="e6163753-d13b-45f8-bc83-49441ed00ebe"/>
    <xsd:import namespace="f5f0d947-d3c0-421e-ba19-c7bfaa63621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163753-d13b-45f8-bc83-49441ed00e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6c1bbba-1a2d-496b-84ee-32d915066267"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5f0d947-d3c0-421e-ba19-c7bfaa63621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d8c34ee-3c40-47f0-b5db-2a42178b57e2}" ma:internalName="TaxCatchAll" ma:showField="CatchAllData" ma:web="f5f0d947-d3c0-421e-ba19-c7bfaa6362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5f0d947-d3c0-421e-ba19-c7bfaa636217" xsi:nil="true"/>
    <lcf76f155ced4ddcb4097134ff3c332f xmlns="e6163753-d13b-45f8-bc83-49441ed00eb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C2F0146-B162-4F31-8862-9A98D9292136}"/>
</file>

<file path=customXml/itemProps2.xml><?xml version="1.0" encoding="utf-8"?>
<ds:datastoreItem xmlns:ds="http://schemas.openxmlformats.org/officeDocument/2006/customXml" ds:itemID="{E293465E-FEFE-43EB-85E4-B18FF2195016}"/>
</file>

<file path=customXml/itemProps3.xml><?xml version="1.0" encoding="utf-8"?>
<ds:datastoreItem xmlns:ds="http://schemas.openxmlformats.org/officeDocument/2006/customXml" ds:itemID="{B9AF433D-1F88-4643-9CD4-85E45E0E6731}"/>
</file>

<file path=docProps/app.xml><?xml version="1.0" encoding="utf-8"?>
<Properties xmlns="http://schemas.openxmlformats.org/officeDocument/2006/extended-properties" xmlns:vt="http://schemas.openxmlformats.org/officeDocument/2006/docPropsVTypes">
  <Template>Normal.dotm</Template>
  <TotalTime>22</TotalTime>
  <Pages>3</Pages>
  <Words>525</Words>
  <Characters>2999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Mason Undergraduate Education</dc:creator>
  <cp:keywords/>
  <dc:description/>
  <cp:lastModifiedBy>Mason Undergraduate Education</cp:lastModifiedBy>
  <cp:revision>5</cp:revision>
  <dcterms:created xsi:type="dcterms:W3CDTF">2019-02-01T15:49:00Z</dcterms:created>
  <dcterms:modified xsi:type="dcterms:W3CDTF">2019-02-01T21:33:00Z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0x0101007E9CBD753B5BFA4CA84D560629C94896</vt:lpwstr>
  </property>
</Properties>
</file>